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268" w:rsidRDefault="00221268"/>
    <w:p w:rsidR="009732FE" w:rsidRDefault="009732FE"/>
    <w:p w:rsidR="009732FE" w:rsidRDefault="009732FE"/>
    <w:p w:rsidR="009732FE" w:rsidRDefault="009732FE"/>
    <w:p w:rsidR="009732FE" w:rsidRDefault="009732FE"/>
    <w:p w:rsidR="009732FE" w:rsidRDefault="009732FE"/>
    <w:p w:rsidR="009732FE" w:rsidRDefault="009732FE"/>
    <w:p w:rsidR="009732FE" w:rsidRDefault="009732FE"/>
    <w:p w:rsidR="009732FE" w:rsidRDefault="009732FE"/>
    <w:p w:rsidR="009732FE" w:rsidRDefault="009732FE"/>
    <w:p w:rsidR="009732FE" w:rsidRDefault="009732FE"/>
    <w:p w:rsidR="009732FE" w:rsidRDefault="009732FE" w:rsidP="009732FE">
      <w:pPr>
        <w:spacing w:line="480" w:lineRule="auto"/>
        <w:jc w:val="center"/>
        <w:rPr>
          <w:rFonts w:ascii="Times New Roman" w:hAnsi="Times New Roman" w:cs="Times New Roman"/>
          <w:sz w:val="24"/>
          <w:szCs w:val="24"/>
        </w:rPr>
      </w:pPr>
      <w:r w:rsidRPr="009732FE">
        <w:t xml:space="preserve"> </w:t>
      </w:r>
      <w:r w:rsidRPr="009732FE">
        <w:rPr>
          <w:rFonts w:ascii="Times New Roman" w:hAnsi="Times New Roman" w:cs="Times New Roman"/>
          <w:sz w:val="24"/>
          <w:szCs w:val="24"/>
        </w:rPr>
        <w:t>Go</w:t>
      </w:r>
      <w:r w:rsidR="004E792F">
        <w:rPr>
          <w:rFonts w:ascii="Times New Roman" w:hAnsi="Times New Roman" w:cs="Times New Roman"/>
          <w:sz w:val="24"/>
          <w:szCs w:val="24"/>
        </w:rPr>
        <w:t xml:space="preserve">ogle’s Ideological Echo Chamber; </w:t>
      </w:r>
      <w:r w:rsidR="00202ED6">
        <w:rPr>
          <w:rFonts w:ascii="Times New Roman" w:hAnsi="Times New Roman" w:cs="Times New Roman"/>
          <w:sz w:val="24"/>
          <w:szCs w:val="24"/>
        </w:rPr>
        <w:t>Biology and gender discrimination</w:t>
      </w:r>
    </w:p>
    <w:p w:rsidR="009732FE" w:rsidRDefault="009732FE" w:rsidP="009732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732FE" w:rsidRDefault="009732FE" w:rsidP="009732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732FE" w:rsidRDefault="009732FE" w:rsidP="009732F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732FE" w:rsidRDefault="009732FE" w:rsidP="009732FE">
      <w:pPr>
        <w:spacing w:line="480" w:lineRule="auto"/>
        <w:jc w:val="center"/>
        <w:rPr>
          <w:rFonts w:ascii="Times New Roman" w:hAnsi="Times New Roman" w:cs="Times New Roman"/>
          <w:sz w:val="24"/>
          <w:szCs w:val="24"/>
        </w:rPr>
      </w:pPr>
    </w:p>
    <w:p w:rsidR="009732FE" w:rsidRDefault="009732FE" w:rsidP="009732FE">
      <w:pPr>
        <w:spacing w:line="480" w:lineRule="auto"/>
        <w:jc w:val="center"/>
        <w:rPr>
          <w:rFonts w:ascii="Times New Roman" w:hAnsi="Times New Roman" w:cs="Times New Roman"/>
          <w:sz w:val="24"/>
          <w:szCs w:val="24"/>
        </w:rPr>
      </w:pPr>
    </w:p>
    <w:p w:rsidR="009732FE" w:rsidRDefault="009732FE" w:rsidP="009732FE">
      <w:pPr>
        <w:spacing w:line="480" w:lineRule="auto"/>
        <w:jc w:val="center"/>
        <w:rPr>
          <w:rFonts w:ascii="Times New Roman" w:hAnsi="Times New Roman" w:cs="Times New Roman"/>
          <w:sz w:val="24"/>
          <w:szCs w:val="24"/>
        </w:rPr>
      </w:pPr>
    </w:p>
    <w:p w:rsidR="009732FE" w:rsidRDefault="009732FE" w:rsidP="009732FE">
      <w:pPr>
        <w:spacing w:line="480" w:lineRule="auto"/>
        <w:jc w:val="center"/>
        <w:rPr>
          <w:rFonts w:ascii="Times New Roman" w:hAnsi="Times New Roman" w:cs="Times New Roman"/>
          <w:sz w:val="24"/>
          <w:szCs w:val="24"/>
        </w:rPr>
      </w:pPr>
    </w:p>
    <w:p w:rsidR="009732FE" w:rsidRDefault="009732FE" w:rsidP="009732FE">
      <w:pPr>
        <w:spacing w:line="480" w:lineRule="auto"/>
        <w:jc w:val="center"/>
        <w:rPr>
          <w:rFonts w:ascii="Times New Roman" w:hAnsi="Times New Roman" w:cs="Times New Roman"/>
          <w:sz w:val="24"/>
          <w:szCs w:val="24"/>
        </w:rPr>
      </w:pPr>
    </w:p>
    <w:p w:rsidR="009732FE" w:rsidRDefault="009732FE" w:rsidP="009732FE">
      <w:pPr>
        <w:spacing w:line="480" w:lineRule="auto"/>
        <w:jc w:val="center"/>
        <w:rPr>
          <w:rFonts w:ascii="Times New Roman" w:hAnsi="Times New Roman" w:cs="Times New Roman"/>
          <w:sz w:val="24"/>
          <w:szCs w:val="24"/>
        </w:rPr>
      </w:pPr>
    </w:p>
    <w:p w:rsidR="009732FE" w:rsidRDefault="009732FE" w:rsidP="009732FE">
      <w:pPr>
        <w:spacing w:line="480" w:lineRule="auto"/>
        <w:rPr>
          <w:rFonts w:ascii="Times New Roman" w:hAnsi="Times New Roman" w:cs="Times New Roman"/>
          <w:sz w:val="24"/>
          <w:szCs w:val="24"/>
        </w:rPr>
      </w:pPr>
    </w:p>
    <w:p w:rsidR="009732FE" w:rsidRPr="0076585B" w:rsidRDefault="009732FE" w:rsidP="009732FE">
      <w:pPr>
        <w:spacing w:line="480" w:lineRule="auto"/>
        <w:rPr>
          <w:rFonts w:ascii="Times New Roman" w:hAnsi="Times New Roman" w:cs="Times New Roman"/>
          <w:b/>
          <w:sz w:val="24"/>
          <w:szCs w:val="24"/>
        </w:rPr>
      </w:pPr>
      <w:r w:rsidRPr="0076585B">
        <w:rPr>
          <w:rFonts w:ascii="Times New Roman" w:hAnsi="Times New Roman" w:cs="Times New Roman"/>
          <w:b/>
          <w:sz w:val="24"/>
          <w:szCs w:val="24"/>
        </w:rPr>
        <w:lastRenderedPageBreak/>
        <w:t>Introduction</w:t>
      </w:r>
    </w:p>
    <w:p w:rsidR="004E792F" w:rsidRDefault="004E792F" w:rsidP="009362D0">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Gender diversity has been an ongoing debate in many arenas. Lon</w:t>
      </w:r>
      <w:r w:rsidR="00883FBB">
        <w:rPr>
          <w:rFonts w:ascii="Times New Roman" w:hAnsi="Times New Roman" w:cs="Times New Roman"/>
          <w:sz w:val="24"/>
          <w:szCs w:val="24"/>
        </w:rPr>
        <w:t>g are the days that it was normal</w:t>
      </w:r>
      <w:r>
        <w:rPr>
          <w:rFonts w:ascii="Times New Roman" w:hAnsi="Times New Roman" w:cs="Times New Roman"/>
          <w:sz w:val="24"/>
          <w:szCs w:val="24"/>
        </w:rPr>
        <w:t xml:space="preserve"> to be denied job opportunities on the basis of gender, social standing, race or religion. Due to a number of efforts through the feminist up rise and civil rights activists</w:t>
      </w:r>
      <w:r w:rsidR="000258E5">
        <w:rPr>
          <w:rFonts w:ascii="Times New Roman" w:hAnsi="Times New Roman" w:cs="Times New Roman"/>
          <w:sz w:val="24"/>
          <w:szCs w:val="24"/>
        </w:rPr>
        <w:t>, the worl</w:t>
      </w:r>
      <w:r w:rsidR="003341EE">
        <w:rPr>
          <w:rFonts w:ascii="Times New Roman" w:hAnsi="Times New Roman" w:cs="Times New Roman"/>
          <w:sz w:val="24"/>
          <w:szCs w:val="24"/>
        </w:rPr>
        <w:t xml:space="preserve">d has gradually come </w:t>
      </w:r>
      <w:r w:rsidR="000258E5">
        <w:rPr>
          <w:rFonts w:ascii="Times New Roman" w:hAnsi="Times New Roman" w:cs="Times New Roman"/>
          <w:sz w:val="24"/>
          <w:szCs w:val="24"/>
        </w:rPr>
        <w:t>to get through differen</w:t>
      </w:r>
      <w:r w:rsidR="003341EE">
        <w:rPr>
          <w:rFonts w:ascii="Times New Roman" w:hAnsi="Times New Roman" w:cs="Times New Roman"/>
          <w:sz w:val="24"/>
          <w:szCs w:val="24"/>
        </w:rPr>
        <w:t>t prejudices and bias. P</w:t>
      </w:r>
      <w:r w:rsidR="000258E5">
        <w:rPr>
          <w:rFonts w:ascii="Times New Roman" w:hAnsi="Times New Roman" w:cs="Times New Roman"/>
          <w:sz w:val="24"/>
          <w:szCs w:val="24"/>
        </w:rPr>
        <w:t>assing of bills and implementation of law in order to have people in the minorities being treated civilly.</w:t>
      </w:r>
      <w:r w:rsidR="003341EE">
        <w:rPr>
          <w:rFonts w:ascii="Times New Roman" w:hAnsi="Times New Roman" w:cs="Times New Roman"/>
          <w:sz w:val="24"/>
          <w:szCs w:val="24"/>
        </w:rPr>
        <w:t xml:space="preserve"> America is accredited for these improvements and is the model due to some of the biggest debates of humanity being addressed in her history. The diversities in America can be see</w:t>
      </w:r>
      <w:r w:rsidR="00883FBB">
        <w:rPr>
          <w:rFonts w:ascii="Times New Roman" w:hAnsi="Times New Roman" w:cs="Times New Roman"/>
          <w:sz w:val="24"/>
          <w:szCs w:val="24"/>
        </w:rPr>
        <w:t xml:space="preserve">n as the reason for the need for </w:t>
      </w:r>
      <w:r w:rsidR="003341EE">
        <w:rPr>
          <w:rFonts w:ascii="Times New Roman" w:hAnsi="Times New Roman" w:cs="Times New Roman"/>
          <w:sz w:val="24"/>
          <w:szCs w:val="24"/>
        </w:rPr>
        <w:t xml:space="preserve">change </w:t>
      </w:r>
      <w:r w:rsidR="00883FBB">
        <w:rPr>
          <w:rFonts w:ascii="Times New Roman" w:hAnsi="Times New Roman" w:cs="Times New Roman"/>
          <w:sz w:val="24"/>
          <w:szCs w:val="24"/>
        </w:rPr>
        <w:t xml:space="preserve">with regards </w:t>
      </w:r>
      <w:r w:rsidR="003341EE">
        <w:rPr>
          <w:rFonts w:ascii="Times New Roman" w:hAnsi="Times New Roman" w:cs="Times New Roman"/>
          <w:sz w:val="24"/>
          <w:szCs w:val="24"/>
        </w:rPr>
        <w:t>these biases and the need for diversity and inclusion. Still the country has some of the strictest and well followed laws on discrimination and workplace fairness. Despite this, Unconscious bias is one of the greatest obstacles of gender diversity at the workplace.</w:t>
      </w:r>
    </w:p>
    <w:p w:rsidR="0076585B" w:rsidRPr="0076585B" w:rsidRDefault="0076585B" w:rsidP="009732FE">
      <w:pPr>
        <w:spacing w:line="480" w:lineRule="auto"/>
        <w:rPr>
          <w:rFonts w:ascii="Times New Roman" w:hAnsi="Times New Roman" w:cs="Times New Roman"/>
          <w:b/>
          <w:sz w:val="24"/>
          <w:szCs w:val="24"/>
        </w:rPr>
      </w:pPr>
      <w:r w:rsidRPr="0076585B">
        <w:rPr>
          <w:rFonts w:ascii="Times New Roman" w:hAnsi="Times New Roman" w:cs="Times New Roman"/>
          <w:b/>
          <w:sz w:val="24"/>
          <w:szCs w:val="24"/>
        </w:rPr>
        <w:t>Does biology play a part in career paths?</w:t>
      </w:r>
    </w:p>
    <w:p w:rsidR="00E7288B" w:rsidRDefault="00883FBB" w:rsidP="009362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Unconscious biases as well </w:t>
      </w:r>
      <w:r w:rsidR="00E7288B">
        <w:rPr>
          <w:rFonts w:ascii="Times New Roman" w:hAnsi="Times New Roman" w:cs="Times New Roman"/>
          <w:sz w:val="24"/>
          <w:szCs w:val="24"/>
        </w:rPr>
        <w:t xml:space="preserve">as </w:t>
      </w:r>
      <w:r>
        <w:rPr>
          <w:rFonts w:ascii="Times New Roman" w:hAnsi="Times New Roman" w:cs="Times New Roman"/>
          <w:sz w:val="24"/>
          <w:szCs w:val="24"/>
        </w:rPr>
        <w:t>meditated</w:t>
      </w:r>
      <w:r w:rsidR="0076585B" w:rsidRPr="0076585B">
        <w:rPr>
          <w:rFonts w:ascii="Times New Roman" w:hAnsi="Times New Roman" w:cs="Times New Roman"/>
          <w:sz w:val="24"/>
          <w:szCs w:val="24"/>
        </w:rPr>
        <w:t xml:space="preserve"> biases are often affecting </w:t>
      </w:r>
      <w:r>
        <w:rPr>
          <w:rFonts w:ascii="Times New Roman" w:hAnsi="Times New Roman" w:cs="Times New Roman"/>
          <w:sz w:val="24"/>
          <w:szCs w:val="24"/>
        </w:rPr>
        <w:t xml:space="preserve">factors of women careers in especially the </w:t>
      </w:r>
      <w:r w:rsidR="0076585B" w:rsidRPr="0076585B">
        <w:rPr>
          <w:rFonts w:ascii="Times New Roman" w:hAnsi="Times New Roman" w:cs="Times New Roman"/>
          <w:sz w:val="24"/>
          <w:szCs w:val="24"/>
        </w:rPr>
        <w:t>STEM careers all around the world. Holding them from getting to the top most heights in these sectors. There’s also no denying that both men and women experience bias in their own capacities</w:t>
      </w:r>
      <w:r w:rsidR="00E7288B">
        <w:rPr>
          <w:rFonts w:ascii="Times New Roman" w:hAnsi="Times New Roman" w:cs="Times New Roman"/>
          <w:sz w:val="24"/>
          <w:szCs w:val="24"/>
        </w:rPr>
        <w:t>,</w:t>
      </w:r>
      <w:r w:rsidR="0076585B" w:rsidRPr="0076585B">
        <w:rPr>
          <w:rFonts w:ascii="Times New Roman" w:hAnsi="Times New Roman" w:cs="Times New Roman"/>
          <w:sz w:val="24"/>
          <w:szCs w:val="24"/>
        </w:rPr>
        <w:t xml:space="preserve"> differently which everyone ought to be aware of. But exploring these disparities is far from the entire story. </w:t>
      </w:r>
      <w:r w:rsidR="00E7288B">
        <w:rPr>
          <w:rFonts w:ascii="Times New Roman" w:hAnsi="Times New Roman" w:cs="Times New Roman"/>
          <w:sz w:val="24"/>
          <w:szCs w:val="24"/>
        </w:rPr>
        <w:t xml:space="preserve">A whole part of what could be the issue is left out. </w:t>
      </w:r>
      <w:r w:rsidR="0076585B" w:rsidRPr="0076585B">
        <w:rPr>
          <w:rFonts w:ascii="Times New Roman" w:hAnsi="Times New Roman" w:cs="Times New Roman"/>
          <w:sz w:val="24"/>
          <w:szCs w:val="24"/>
        </w:rPr>
        <w:t>Go</w:t>
      </w:r>
      <w:r>
        <w:rPr>
          <w:rFonts w:ascii="Times New Roman" w:hAnsi="Times New Roman" w:cs="Times New Roman"/>
          <w:sz w:val="24"/>
          <w:szCs w:val="24"/>
        </w:rPr>
        <w:t>ogle’s Ideological Echo Chamber</w:t>
      </w:r>
      <w:r w:rsidR="0076585B" w:rsidRPr="0076585B">
        <w:rPr>
          <w:rFonts w:ascii="Times New Roman" w:hAnsi="Times New Roman" w:cs="Times New Roman"/>
          <w:sz w:val="24"/>
          <w:szCs w:val="24"/>
        </w:rPr>
        <w:t xml:space="preserve">, called to question the diversity programs that exist in companies and not only Google. </w:t>
      </w:r>
      <w:r w:rsidR="00E7288B">
        <w:rPr>
          <w:rFonts w:ascii="Times New Roman" w:hAnsi="Times New Roman" w:cs="Times New Roman"/>
          <w:sz w:val="24"/>
          <w:szCs w:val="24"/>
        </w:rPr>
        <w:t>And as he says;</w:t>
      </w:r>
    </w:p>
    <w:p w:rsidR="00E7288B" w:rsidRDefault="00E7288B" w:rsidP="00E7288B">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w:t>
      </w:r>
      <w:r w:rsidRPr="00E7288B">
        <w:rPr>
          <w:rFonts w:ascii="Times New Roman" w:hAnsi="Times New Roman" w:cs="Times New Roman"/>
          <w:sz w:val="24"/>
          <w:szCs w:val="24"/>
        </w:rPr>
        <w:t>I value diversity and inclusion, am not denying that sexism exists, and don’t endorse using</w:t>
      </w:r>
      <w:r>
        <w:rPr>
          <w:rFonts w:ascii="Times New Roman" w:hAnsi="Times New Roman" w:cs="Times New Roman"/>
          <w:sz w:val="24"/>
          <w:szCs w:val="24"/>
        </w:rPr>
        <w:t xml:space="preserve"> </w:t>
      </w:r>
      <w:r w:rsidR="00F46E7C">
        <w:rPr>
          <w:rFonts w:ascii="Times New Roman" w:hAnsi="Times New Roman" w:cs="Times New Roman"/>
          <w:sz w:val="24"/>
          <w:szCs w:val="24"/>
        </w:rPr>
        <w:t>s</w:t>
      </w:r>
      <w:r w:rsidRPr="00E7288B">
        <w:rPr>
          <w:rFonts w:ascii="Times New Roman" w:hAnsi="Times New Roman" w:cs="Times New Roman"/>
          <w:sz w:val="24"/>
          <w:szCs w:val="24"/>
        </w:rPr>
        <w:t>tereotypes</w:t>
      </w:r>
      <w:r w:rsidRPr="00E7288B">
        <w:rPr>
          <w:rFonts w:ascii="Times New Roman" w:hAnsi="Times New Roman" w:cs="Times New Roman"/>
          <w:sz w:val="24"/>
          <w:szCs w:val="24"/>
        </w:rPr>
        <w:t>. When addressing the gap in representation in the population, we need to look at</w:t>
      </w:r>
      <w:r>
        <w:rPr>
          <w:rFonts w:ascii="Times New Roman" w:hAnsi="Times New Roman" w:cs="Times New Roman"/>
          <w:sz w:val="24"/>
          <w:szCs w:val="24"/>
        </w:rPr>
        <w:t xml:space="preserve"> </w:t>
      </w:r>
      <w:r w:rsidRPr="00E7288B">
        <w:rPr>
          <w:rFonts w:ascii="Times New Roman" w:hAnsi="Times New Roman" w:cs="Times New Roman"/>
          <w:sz w:val="24"/>
          <w:szCs w:val="24"/>
        </w:rPr>
        <w:t>population level differences in distributions</w:t>
      </w:r>
      <w:r>
        <w:rPr>
          <w:rFonts w:ascii="Times New Roman" w:hAnsi="Times New Roman" w:cs="Times New Roman"/>
          <w:sz w:val="24"/>
          <w:szCs w:val="24"/>
        </w:rPr>
        <w:t>”</w:t>
      </w:r>
      <w:r w:rsidRPr="00E7288B">
        <w:t xml:space="preserve"> </w:t>
      </w:r>
      <w:r>
        <w:rPr>
          <w:rFonts w:ascii="Times New Roman" w:hAnsi="Times New Roman" w:cs="Times New Roman"/>
          <w:sz w:val="24"/>
          <w:szCs w:val="24"/>
        </w:rPr>
        <w:t>(</w:t>
      </w:r>
      <w:r w:rsidRPr="00E7288B">
        <w:rPr>
          <w:rFonts w:ascii="Times New Roman" w:hAnsi="Times New Roman" w:cs="Times New Roman"/>
          <w:sz w:val="24"/>
          <w:szCs w:val="24"/>
        </w:rPr>
        <w:t>Damore,</w:t>
      </w:r>
      <w:r>
        <w:rPr>
          <w:rFonts w:ascii="Times New Roman" w:hAnsi="Times New Roman" w:cs="Times New Roman"/>
          <w:sz w:val="24"/>
          <w:szCs w:val="24"/>
        </w:rPr>
        <w:t xml:space="preserve"> </w:t>
      </w:r>
      <w:r w:rsidRPr="00E7288B">
        <w:rPr>
          <w:rFonts w:ascii="Times New Roman" w:hAnsi="Times New Roman" w:cs="Times New Roman"/>
          <w:sz w:val="24"/>
          <w:szCs w:val="24"/>
        </w:rPr>
        <w:t>2017, July).</w:t>
      </w:r>
    </w:p>
    <w:p w:rsidR="0076585B" w:rsidRPr="0076585B" w:rsidRDefault="0076585B" w:rsidP="009362D0">
      <w:pPr>
        <w:spacing w:line="480" w:lineRule="auto"/>
        <w:ind w:firstLine="720"/>
        <w:rPr>
          <w:rFonts w:ascii="Times New Roman" w:hAnsi="Times New Roman" w:cs="Times New Roman"/>
          <w:sz w:val="24"/>
          <w:szCs w:val="24"/>
        </w:rPr>
      </w:pPr>
      <w:r w:rsidRPr="0076585B">
        <w:rPr>
          <w:rFonts w:ascii="Times New Roman" w:hAnsi="Times New Roman" w:cs="Times New Roman"/>
          <w:sz w:val="24"/>
          <w:szCs w:val="24"/>
        </w:rPr>
        <w:t>It is true</w:t>
      </w:r>
      <w:r w:rsidR="00E7288B">
        <w:rPr>
          <w:rFonts w:ascii="Times New Roman" w:hAnsi="Times New Roman" w:cs="Times New Roman"/>
          <w:sz w:val="24"/>
          <w:szCs w:val="24"/>
        </w:rPr>
        <w:t>,</w:t>
      </w:r>
      <w:r w:rsidRPr="0076585B">
        <w:rPr>
          <w:rFonts w:ascii="Times New Roman" w:hAnsi="Times New Roman" w:cs="Times New Roman"/>
          <w:sz w:val="24"/>
          <w:szCs w:val="24"/>
        </w:rPr>
        <w:t xml:space="preserve"> for a fact that the </w:t>
      </w:r>
      <w:r w:rsidR="00E7288B">
        <w:rPr>
          <w:rFonts w:ascii="Times New Roman" w:hAnsi="Times New Roman" w:cs="Times New Roman"/>
          <w:sz w:val="24"/>
          <w:szCs w:val="24"/>
        </w:rPr>
        <w:t xml:space="preserve">number of </w:t>
      </w:r>
      <w:r w:rsidRPr="0076585B">
        <w:rPr>
          <w:rFonts w:ascii="Times New Roman" w:hAnsi="Times New Roman" w:cs="Times New Roman"/>
          <w:sz w:val="24"/>
          <w:szCs w:val="24"/>
        </w:rPr>
        <w:t>women in the Tech world is lower compared to men.  The document raises to question of whether this is due to other factors, independent from bias. Factors such as biological differences being a causative factor for the different career choices and career paths that women follow. The document received a number of mixed reactions with employees being offended and others considering it and eventually agreeing with the narrative that it was based on.</w:t>
      </w:r>
    </w:p>
    <w:p w:rsidR="0076585B" w:rsidRPr="0076585B" w:rsidRDefault="0076585B" w:rsidP="009362D0">
      <w:pPr>
        <w:spacing w:line="480" w:lineRule="auto"/>
        <w:ind w:firstLine="720"/>
        <w:rPr>
          <w:rFonts w:ascii="Times New Roman" w:hAnsi="Times New Roman" w:cs="Times New Roman"/>
          <w:sz w:val="24"/>
          <w:szCs w:val="24"/>
        </w:rPr>
      </w:pPr>
      <w:r w:rsidRPr="0076585B">
        <w:rPr>
          <w:rFonts w:ascii="Times New Roman" w:hAnsi="Times New Roman" w:cs="Times New Roman"/>
          <w:sz w:val="24"/>
          <w:szCs w:val="24"/>
        </w:rPr>
        <w:t xml:space="preserve">Still to an extent, it is a viable debate that people agree that biology plays a role in what people do professionally or otherwise. And this biology was from the beginning the reason behind the pre-existing biases and prejudices that feminists have worked to alleviate. Several areas apart from STEM, have the lopsided balance in gender. Showing that biology might have a hand in the duties that people get in their careers. In Education for example, the number of male teachers in preschool and kindergarten are very few if any. And as the system progresses around 19 percent of teachers in preschool are male and in high school they progress to 41 percent. From this alone it is clear that the female teacher in lower educational systems are more compared to male teachers. After exploring the factor leading to this differences in gender ratio, the question remains, can this be categorized as pure discrimination? Does biology play a role in the choices that the teachers make in their careers? It is common knowledge that women are more attracted to duties that involved nurturing. Teaching is a good example that involves the art of taking care of young minds grow to their full potential. </w:t>
      </w:r>
      <w:r w:rsidR="00441399">
        <w:rPr>
          <w:rFonts w:ascii="Times New Roman" w:hAnsi="Times New Roman" w:cs="Times New Roman"/>
          <w:sz w:val="24"/>
          <w:szCs w:val="24"/>
        </w:rPr>
        <w:t>(</w:t>
      </w:r>
      <w:proofErr w:type="spellStart"/>
      <w:r w:rsidR="00441399">
        <w:rPr>
          <w:rFonts w:ascii="Times New Roman" w:hAnsi="Times New Roman" w:cs="Times New Roman"/>
          <w:sz w:val="24"/>
          <w:szCs w:val="24"/>
        </w:rPr>
        <w:t>Wolter</w:t>
      </w:r>
      <w:proofErr w:type="spellEnd"/>
      <w:r w:rsidR="00441399">
        <w:rPr>
          <w:rFonts w:ascii="Times New Roman" w:hAnsi="Times New Roman" w:cs="Times New Roman"/>
          <w:sz w:val="24"/>
          <w:szCs w:val="24"/>
        </w:rPr>
        <w:t xml:space="preserve"> &amp; Hannover, </w:t>
      </w:r>
      <w:r w:rsidR="00441399" w:rsidRPr="00441399">
        <w:rPr>
          <w:rFonts w:ascii="Times New Roman" w:hAnsi="Times New Roman" w:cs="Times New Roman"/>
          <w:sz w:val="24"/>
          <w:szCs w:val="24"/>
        </w:rPr>
        <w:t>2016)</w:t>
      </w:r>
    </w:p>
    <w:p w:rsidR="0076585B" w:rsidRPr="0076585B" w:rsidRDefault="0076585B" w:rsidP="009362D0">
      <w:pPr>
        <w:spacing w:line="480" w:lineRule="auto"/>
        <w:ind w:firstLine="720"/>
        <w:rPr>
          <w:rFonts w:ascii="Times New Roman" w:hAnsi="Times New Roman" w:cs="Times New Roman"/>
          <w:sz w:val="24"/>
          <w:szCs w:val="24"/>
        </w:rPr>
      </w:pPr>
      <w:r w:rsidRPr="0076585B">
        <w:rPr>
          <w:rFonts w:ascii="Times New Roman" w:hAnsi="Times New Roman" w:cs="Times New Roman"/>
          <w:sz w:val="24"/>
          <w:szCs w:val="24"/>
        </w:rPr>
        <w:lastRenderedPageBreak/>
        <w:t>The main issue that affects the processing of this of this information is, ‘the Blank slate’ deciphering of the topic of gender differences. For many people, when the topic gender bias comes up, they rarely take into account or input the results from development researches (Cummins, 1999). From development studies, new born girls are interested in looking at faces as opposed to young boys who are interested in more mechanical aspects. Toys are another proper example of how development in women and men differs. Boys like having mechanical toys as opposed to girls, who tend to enjoy playing with dolls and teddy bears. These are significant differences in prefere</w:t>
      </w:r>
      <w:r w:rsidR="00F46E7C">
        <w:rPr>
          <w:rFonts w:ascii="Times New Roman" w:hAnsi="Times New Roman" w:cs="Times New Roman"/>
          <w:sz w:val="24"/>
          <w:szCs w:val="24"/>
        </w:rPr>
        <w:t>nces that happen way before the</w:t>
      </w:r>
      <w:r w:rsidRPr="0076585B">
        <w:rPr>
          <w:rFonts w:ascii="Times New Roman" w:hAnsi="Times New Roman" w:cs="Times New Roman"/>
          <w:sz w:val="24"/>
          <w:szCs w:val="24"/>
        </w:rPr>
        <w:t xml:space="preserve"> children engage in socialization. This test also applies to primates such as monkeys. Sex-linked references show that biology also has a hand in the behaviors that male and female professionals automatically influencing the type of career that they are bound to follow. The similarity in primate behavior confirms these differences to be legit. This is owning to the fact that monkeys are not in their time exposed to gender grouping in their socializations. (</w:t>
      </w:r>
      <w:proofErr w:type="spellStart"/>
      <w:r w:rsidRPr="0076585B">
        <w:rPr>
          <w:rFonts w:ascii="Times New Roman" w:hAnsi="Times New Roman" w:cs="Times New Roman"/>
          <w:sz w:val="24"/>
          <w:szCs w:val="24"/>
        </w:rPr>
        <w:t>Faurie</w:t>
      </w:r>
      <w:proofErr w:type="spellEnd"/>
      <w:r w:rsidRPr="0076585B">
        <w:rPr>
          <w:rFonts w:ascii="Times New Roman" w:hAnsi="Times New Roman" w:cs="Times New Roman"/>
          <w:sz w:val="24"/>
          <w:szCs w:val="24"/>
        </w:rPr>
        <w:t xml:space="preserve">, Raymond &amp; </w:t>
      </w:r>
      <w:proofErr w:type="spellStart"/>
      <w:r w:rsidRPr="0076585B">
        <w:rPr>
          <w:rFonts w:ascii="Times New Roman" w:hAnsi="Times New Roman" w:cs="Times New Roman"/>
          <w:sz w:val="24"/>
          <w:szCs w:val="24"/>
        </w:rPr>
        <w:t>Uomini</w:t>
      </w:r>
      <w:proofErr w:type="spellEnd"/>
      <w:r w:rsidRPr="0076585B">
        <w:rPr>
          <w:rFonts w:ascii="Times New Roman" w:hAnsi="Times New Roman" w:cs="Times New Roman"/>
          <w:sz w:val="24"/>
          <w:szCs w:val="24"/>
        </w:rPr>
        <w:t>, 2016). Which brings this whole view to the fact that if, the gender lopsided ratios in the Tech worl</w:t>
      </w:r>
      <w:r w:rsidR="00F46E7C">
        <w:rPr>
          <w:rFonts w:ascii="Times New Roman" w:hAnsi="Times New Roman" w:cs="Times New Roman"/>
          <w:sz w:val="24"/>
          <w:szCs w:val="24"/>
        </w:rPr>
        <w:t>d, as in Google’s case, is to fully</w:t>
      </w:r>
      <w:r w:rsidRPr="0076585B">
        <w:rPr>
          <w:rFonts w:ascii="Times New Roman" w:hAnsi="Times New Roman" w:cs="Times New Roman"/>
          <w:sz w:val="24"/>
          <w:szCs w:val="24"/>
        </w:rPr>
        <w:t xml:space="preserve"> blamed </w:t>
      </w:r>
      <w:r w:rsidR="00F46E7C">
        <w:rPr>
          <w:rFonts w:ascii="Times New Roman" w:hAnsi="Times New Roman" w:cs="Times New Roman"/>
          <w:sz w:val="24"/>
          <w:szCs w:val="24"/>
        </w:rPr>
        <w:t xml:space="preserve">on </w:t>
      </w:r>
      <w:r w:rsidRPr="0076585B">
        <w:rPr>
          <w:rFonts w:ascii="Times New Roman" w:hAnsi="Times New Roman" w:cs="Times New Roman"/>
          <w:sz w:val="24"/>
          <w:szCs w:val="24"/>
        </w:rPr>
        <w:t>discrimination, then it leaves the question, what should we make of the ratios in education? Without exploration of this side of the debate, without specifically making possible the influence of Biology in the decisions made for people’s careers part of the reasoning, the issue will automatically be, that men have better jobs compared to women. Turning a blind eye to the biological side of the isle. It is clearly impossible to judge an individual’s actions and use it as part of this debate, since people differ and have individual preferences that cannot be generalized. In the same way, a group cannot be generalized to one narrative, since they all differ. And the narrative is expected to represent the cases of many.</w:t>
      </w:r>
    </w:p>
    <w:p w:rsidR="0076585B" w:rsidRPr="0076585B" w:rsidRDefault="0076585B" w:rsidP="009362D0">
      <w:pPr>
        <w:spacing w:line="480" w:lineRule="auto"/>
        <w:ind w:firstLine="720"/>
        <w:rPr>
          <w:rFonts w:ascii="Times New Roman" w:hAnsi="Times New Roman" w:cs="Times New Roman"/>
          <w:sz w:val="24"/>
          <w:szCs w:val="24"/>
        </w:rPr>
      </w:pPr>
      <w:r w:rsidRPr="0076585B">
        <w:rPr>
          <w:rFonts w:ascii="Times New Roman" w:hAnsi="Times New Roman" w:cs="Times New Roman"/>
          <w:sz w:val="24"/>
          <w:szCs w:val="24"/>
        </w:rPr>
        <w:lastRenderedPageBreak/>
        <w:t>The issue of gender discrimination is therefore</w:t>
      </w:r>
      <w:r w:rsidR="009108B8">
        <w:rPr>
          <w:rFonts w:ascii="Times New Roman" w:hAnsi="Times New Roman" w:cs="Times New Roman"/>
          <w:sz w:val="24"/>
          <w:szCs w:val="24"/>
        </w:rPr>
        <w:t xml:space="preserve"> a</w:t>
      </w:r>
      <w:bookmarkStart w:id="0" w:name="_GoBack"/>
      <w:bookmarkEnd w:id="0"/>
      <w:r w:rsidRPr="0076585B">
        <w:rPr>
          <w:rFonts w:ascii="Times New Roman" w:hAnsi="Times New Roman" w:cs="Times New Roman"/>
          <w:sz w:val="24"/>
          <w:szCs w:val="24"/>
        </w:rPr>
        <w:t xml:space="preserve"> very intricate discussion. And in its consideration, it is important to consider biology in so as to fully understand why some jobs are better suited to women more than they are to men. This is also not a way to excuse the actions of the discriminators in the society. It’s no secret, that there exists a large number of sexism issues in the corporate and business world. Take the issue of Uber and the way they chose to handle the sexual harassment accusation, shared digitally by a former employee against the company’s chief technology officer. With the company excusing these allegations and taking time to handle them, it’s a clear example of references that may gradually make certain acts of discrimination excusable. This is not to excuse these behaviors. Rather to make clear that biology, and unconscious bias are legit as addressed in Google’s Ideological Echo Chamber.</w:t>
      </w:r>
    </w:p>
    <w:p w:rsidR="0076585B" w:rsidRPr="0076585B" w:rsidRDefault="0076585B" w:rsidP="009362D0">
      <w:pPr>
        <w:spacing w:line="480" w:lineRule="auto"/>
        <w:ind w:firstLine="720"/>
        <w:rPr>
          <w:rFonts w:ascii="Times New Roman" w:hAnsi="Times New Roman" w:cs="Times New Roman"/>
          <w:sz w:val="24"/>
          <w:szCs w:val="24"/>
        </w:rPr>
      </w:pPr>
      <w:r w:rsidRPr="0076585B">
        <w:rPr>
          <w:rFonts w:ascii="Times New Roman" w:hAnsi="Times New Roman" w:cs="Times New Roman"/>
          <w:sz w:val="24"/>
          <w:szCs w:val="24"/>
        </w:rPr>
        <w:t>In recruiting professionals in STEM academics, women have an upper hand. From the continuous debates and the general outlook that women have to be considered for the STEM jobs. From a study in 2015, women who applied in this sector of the economy, tended to get jobs in higher numbers than the male counterparts of the same qualifications. The recruiting team tended to offer the jobs to the female candidates. Showing unconscious bias in action. In the event that no bias existed, the ratios of recruitment would automatically record at 50-50 for candidates with similar qualifications (Phillips, 2015, April 22). In yet another study, carried out in Australia, to show the existence of anti-woman bias in the recruitment procedures in the STEM careers showed the direct opposite results. In this study, resumes with no names or indication of gender were sent out in application for the jobs, and less women were hired as oppos</w:t>
      </w:r>
      <w:r w:rsidR="00E7288B">
        <w:rPr>
          <w:rFonts w:ascii="Times New Roman" w:hAnsi="Times New Roman" w:cs="Times New Roman"/>
          <w:sz w:val="24"/>
          <w:szCs w:val="24"/>
        </w:rPr>
        <w:t xml:space="preserve">ed to when names were revealed (Halpern, </w:t>
      </w:r>
      <w:r w:rsidR="00E7288B" w:rsidRPr="00E7288B">
        <w:rPr>
          <w:rFonts w:ascii="Times New Roman" w:hAnsi="Times New Roman" w:cs="Times New Roman"/>
          <w:sz w:val="24"/>
          <w:szCs w:val="24"/>
        </w:rPr>
        <w:t xml:space="preserve">2014). </w:t>
      </w:r>
      <w:r w:rsidRPr="0076585B">
        <w:rPr>
          <w:rFonts w:ascii="Times New Roman" w:hAnsi="Times New Roman" w:cs="Times New Roman"/>
          <w:sz w:val="24"/>
          <w:szCs w:val="24"/>
        </w:rPr>
        <w:t xml:space="preserve">The hiring committee seemed to opt for a less qualified female applicant compared to a higher qualified male applicant. With no knowledge of gender, they were inclined to choose the highly qualified candidate. Clearly </w:t>
      </w:r>
      <w:r w:rsidRPr="0076585B">
        <w:rPr>
          <w:rFonts w:ascii="Times New Roman" w:hAnsi="Times New Roman" w:cs="Times New Roman"/>
          <w:sz w:val="24"/>
          <w:szCs w:val="24"/>
        </w:rPr>
        <w:lastRenderedPageBreak/>
        <w:t>indicating that the bias does exist and it is excused to the long running debate that women tend to have ‘bad’ jobs compared to men. James Damore in the Google’s Ideological Echo Chamber states;</w:t>
      </w:r>
    </w:p>
    <w:p w:rsidR="0076585B" w:rsidRPr="0076585B" w:rsidRDefault="0076585B" w:rsidP="009362D0">
      <w:pPr>
        <w:spacing w:line="480" w:lineRule="auto"/>
        <w:ind w:left="1440"/>
        <w:rPr>
          <w:rFonts w:ascii="Times New Roman" w:hAnsi="Times New Roman" w:cs="Times New Roman"/>
          <w:sz w:val="24"/>
          <w:szCs w:val="24"/>
        </w:rPr>
      </w:pPr>
      <w:r w:rsidRPr="0076585B">
        <w:rPr>
          <w:rFonts w:ascii="Times New Roman" w:hAnsi="Times New Roman" w:cs="Times New Roman"/>
          <w:sz w:val="24"/>
          <w:szCs w:val="24"/>
        </w:rPr>
        <w:t>“We always ask why we don't see women in top leadership positions, but we never ask why we see so many men in these jobs. These positions often require long, stressful hours that may not be worth it if you want a balanced and fulfilling life.”</w:t>
      </w:r>
    </w:p>
    <w:p w:rsidR="0076585B" w:rsidRPr="0076585B" w:rsidRDefault="0076585B" w:rsidP="009362D0">
      <w:pPr>
        <w:spacing w:line="480" w:lineRule="auto"/>
        <w:ind w:firstLine="720"/>
        <w:rPr>
          <w:rFonts w:ascii="Times New Roman" w:hAnsi="Times New Roman" w:cs="Times New Roman"/>
          <w:sz w:val="24"/>
          <w:szCs w:val="24"/>
        </w:rPr>
      </w:pPr>
      <w:r w:rsidRPr="0076585B">
        <w:rPr>
          <w:rFonts w:ascii="Times New Roman" w:hAnsi="Times New Roman" w:cs="Times New Roman"/>
          <w:sz w:val="24"/>
          <w:szCs w:val="24"/>
        </w:rPr>
        <w:t>The long standing narrative that men who are more in the leadership position in the business having it all. The privilege is on their side. This forgetting that also in these position, it requires them to sacrifice time and have to be flexible for the sake of the job. It is safe to say, men value the results, money in this case, more than the availability of personal time and flexibility as opposed to women who would prefer to put in less hours in their job for flexibility to engage in other aspects of life. Women who value family, and having children is part of their objectives may not be suited for jobs that require their full attention and as it is, she would be better off looking for a husband, to take up the caregiving responsibilities for the family. In America alone, about 56 percent of women with children, would prefer being the primary caregivers as opposed to allowing their husbands to take up the job. Just this is evidence that the chances of a stay at home dad are minimal. But this is not to say that they do not exist. This part of the biological factor does affect the tendency for women to get this top corporate jobs, and it is not owing to workplace discrimination or bias.</w:t>
      </w:r>
    </w:p>
    <w:p w:rsidR="0076585B" w:rsidRPr="009876FF" w:rsidRDefault="0076585B" w:rsidP="009362D0">
      <w:pPr>
        <w:spacing w:line="480" w:lineRule="auto"/>
        <w:rPr>
          <w:rFonts w:ascii="Times New Roman" w:hAnsi="Times New Roman" w:cs="Times New Roman"/>
          <w:b/>
          <w:sz w:val="24"/>
          <w:szCs w:val="24"/>
        </w:rPr>
      </w:pPr>
      <w:r w:rsidRPr="009876FF">
        <w:rPr>
          <w:rFonts w:ascii="Times New Roman" w:hAnsi="Times New Roman" w:cs="Times New Roman"/>
          <w:b/>
          <w:sz w:val="24"/>
          <w:szCs w:val="24"/>
        </w:rPr>
        <w:t>Conclusion</w:t>
      </w:r>
    </w:p>
    <w:p w:rsidR="0076585B" w:rsidRDefault="0076585B" w:rsidP="009362D0">
      <w:pPr>
        <w:spacing w:line="480" w:lineRule="auto"/>
        <w:ind w:firstLine="720"/>
        <w:rPr>
          <w:rFonts w:ascii="Times New Roman" w:hAnsi="Times New Roman" w:cs="Times New Roman"/>
          <w:sz w:val="24"/>
          <w:szCs w:val="24"/>
        </w:rPr>
      </w:pPr>
      <w:r w:rsidRPr="0076585B">
        <w:rPr>
          <w:rFonts w:ascii="Times New Roman" w:hAnsi="Times New Roman" w:cs="Times New Roman"/>
          <w:sz w:val="24"/>
          <w:szCs w:val="24"/>
        </w:rPr>
        <w:lastRenderedPageBreak/>
        <w:t>The leaders at google did not agree with the issues addressed in the manifesto. And in their statements, they did not address the different issues put forth by Mr. Damore. This did not offer the opportunity to address these issues in depth. Exploration of nature playing a part in the choices that are made in recruitments and the choices that professionals make. Failure of doing so also eliminates the possibility to identify is t</w:t>
      </w:r>
      <w:r w:rsidR="00E7288B">
        <w:rPr>
          <w:rFonts w:ascii="Times New Roman" w:hAnsi="Times New Roman" w:cs="Times New Roman"/>
          <w:sz w:val="24"/>
          <w:szCs w:val="24"/>
        </w:rPr>
        <w:t xml:space="preserve">his is a problem to begin with (Damore, </w:t>
      </w:r>
      <w:r w:rsidR="00E7288B" w:rsidRPr="00E7288B">
        <w:rPr>
          <w:rFonts w:ascii="Times New Roman" w:hAnsi="Times New Roman" w:cs="Times New Roman"/>
          <w:sz w:val="24"/>
          <w:szCs w:val="24"/>
        </w:rPr>
        <w:t xml:space="preserve">2017, July). </w:t>
      </w:r>
      <w:r w:rsidRPr="0076585B">
        <w:rPr>
          <w:rFonts w:ascii="Times New Roman" w:hAnsi="Times New Roman" w:cs="Times New Roman"/>
          <w:sz w:val="24"/>
          <w:szCs w:val="24"/>
        </w:rPr>
        <w:t>All workplaces need to ensure that no form of discrimination is condoned. They at the same time need to strike a balance by ensuring that they show no favoritism to women in recruitment for the sake of meeting the numbers. What is expected of everyone is that the best person is picked for the job. The person who offers the best in their capacity.</w:t>
      </w:r>
    </w:p>
    <w:p w:rsidR="00147FD7" w:rsidRDefault="00147FD7" w:rsidP="009732FE">
      <w:pPr>
        <w:spacing w:line="480" w:lineRule="auto"/>
        <w:rPr>
          <w:rFonts w:ascii="Times New Roman" w:hAnsi="Times New Roman" w:cs="Times New Roman"/>
          <w:sz w:val="24"/>
          <w:szCs w:val="24"/>
        </w:rPr>
      </w:pPr>
    </w:p>
    <w:p w:rsidR="00147FD7" w:rsidRDefault="00147FD7" w:rsidP="009732FE">
      <w:pPr>
        <w:spacing w:line="480" w:lineRule="auto"/>
        <w:rPr>
          <w:rFonts w:ascii="Times New Roman" w:hAnsi="Times New Roman" w:cs="Times New Roman"/>
          <w:sz w:val="24"/>
          <w:szCs w:val="24"/>
        </w:rPr>
      </w:pPr>
    </w:p>
    <w:p w:rsidR="0076585B" w:rsidRDefault="0076585B" w:rsidP="009732FE">
      <w:pPr>
        <w:spacing w:line="480" w:lineRule="auto"/>
        <w:rPr>
          <w:rFonts w:ascii="Times New Roman" w:hAnsi="Times New Roman" w:cs="Times New Roman"/>
          <w:sz w:val="24"/>
          <w:szCs w:val="24"/>
        </w:rPr>
      </w:pPr>
    </w:p>
    <w:p w:rsidR="0076585B" w:rsidRDefault="0076585B" w:rsidP="009732FE">
      <w:pPr>
        <w:spacing w:line="480" w:lineRule="auto"/>
        <w:rPr>
          <w:rFonts w:ascii="Times New Roman" w:hAnsi="Times New Roman" w:cs="Times New Roman"/>
          <w:sz w:val="24"/>
          <w:szCs w:val="24"/>
        </w:rPr>
      </w:pPr>
    </w:p>
    <w:p w:rsidR="00147FD7" w:rsidRPr="009876FF" w:rsidRDefault="00147FD7" w:rsidP="009732FE">
      <w:pPr>
        <w:spacing w:line="480" w:lineRule="auto"/>
        <w:rPr>
          <w:rFonts w:ascii="Times New Roman" w:hAnsi="Times New Roman" w:cs="Times New Roman"/>
          <w:b/>
          <w:sz w:val="24"/>
          <w:szCs w:val="24"/>
        </w:rPr>
      </w:pPr>
      <w:r w:rsidRPr="009876FF">
        <w:rPr>
          <w:rFonts w:ascii="Times New Roman" w:hAnsi="Times New Roman" w:cs="Times New Roman"/>
          <w:b/>
          <w:sz w:val="24"/>
          <w:szCs w:val="24"/>
        </w:rPr>
        <w:t>Reference</w:t>
      </w:r>
    </w:p>
    <w:p w:rsidR="00147FD7" w:rsidRDefault="00147FD7" w:rsidP="009876FF">
      <w:pPr>
        <w:spacing w:line="480" w:lineRule="auto"/>
        <w:ind w:left="720" w:hanging="720"/>
        <w:rPr>
          <w:rFonts w:ascii="Times New Roman" w:hAnsi="Times New Roman" w:cs="Times New Roman"/>
          <w:sz w:val="24"/>
          <w:szCs w:val="24"/>
        </w:rPr>
      </w:pPr>
      <w:r w:rsidRPr="00147FD7">
        <w:rPr>
          <w:rFonts w:ascii="Times New Roman" w:hAnsi="Times New Roman" w:cs="Times New Roman"/>
          <w:sz w:val="24"/>
          <w:szCs w:val="24"/>
        </w:rPr>
        <w:t>Cummins, D. D. (1999). Cheater detection is modified by social rank: The impact of dominance on the evolution of cognitive functions. Evolution and human behavior, 20(4), 229-248.</w:t>
      </w:r>
    </w:p>
    <w:p w:rsidR="00147FD7" w:rsidRDefault="00147FD7" w:rsidP="009876FF">
      <w:pPr>
        <w:spacing w:line="480" w:lineRule="auto"/>
        <w:ind w:left="720" w:hanging="720"/>
        <w:rPr>
          <w:rFonts w:ascii="Times New Roman" w:hAnsi="Times New Roman" w:cs="Times New Roman"/>
          <w:sz w:val="24"/>
          <w:szCs w:val="24"/>
        </w:rPr>
      </w:pPr>
      <w:proofErr w:type="spellStart"/>
      <w:r w:rsidRPr="00147FD7">
        <w:rPr>
          <w:rFonts w:ascii="Times New Roman" w:hAnsi="Times New Roman" w:cs="Times New Roman"/>
          <w:sz w:val="24"/>
          <w:szCs w:val="24"/>
        </w:rPr>
        <w:t>Faurie</w:t>
      </w:r>
      <w:proofErr w:type="spellEnd"/>
      <w:r w:rsidRPr="00147FD7">
        <w:rPr>
          <w:rFonts w:ascii="Times New Roman" w:hAnsi="Times New Roman" w:cs="Times New Roman"/>
          <w:sz w:val="24"/>
          <w:szCs w:val="24"/>
        </w:rPr>
        <w:t xml:space="preserve">, C., Raymond, M., &amp; </w:t>
      </w:r>
      <w:proofErr w:type="spellStart"/>
      <w:r w:rsidRPr="00147FD7">
        <w:rPr>
          <w:rFonts w:ascii="Times New Roman" w:hAnsi="Times New Roman" w:cs="Times New Roman"/>
          <w:sz w:val="24"/>
          <w:szCs w:val="24"/>
        </w:rPr>
        <w:t>Uomini</w:t>
      </w:r>
      <w:proofErr w:type="spellEnd"/>
      <w:r w:rsidRPr="00147FD7">
        <w:rPr>
          <w:rFonts w:ascii="Times New Roman" w:hAnsi="Times New Roman" w:cs="Times New Roman"/>
          <w:sz w:val="24"/>
          <w:szCs w:val="24"/>
        </w:rPr>
        <w:t>, N. (2016). Origins, Development, and Persistence of Laterality in Humans. In Laterality in Sports (pp. 11-30).</w:t>
      </w:r>
    </w:p>
    <w:p w:rsidR="00D92573" w:rsidRDefault="00D92573" w:rsidP="009876FF">
      <w:pPr>
        <w:spacing w:line="480" w:lineRule="auto"/>
        <w:ind w:left="720" w:hanging="720"/>
        <w:rPr>
          <w:rFonts w:ascii="Times New Roman" w:hAnsi="Times New Roman" w:cs="Times New Roman"/>
          <w:sz w:val="24"/>
          <w:szCs w:val="24"/>
        </w:rPr>
      </w:pPr>
      <w:r w:rsidRPr="00D92573">
        <w:rPr>
          <w:rFonts w:ascii="Times New Roman" w:hAnsi="Times New Roman" w:cs="Times New Roman"/>
          <w:sz w:val="24"/>
          <w:szCs w:val="24"/>
        </w:rPr>
        <w:t xml:space="preserve">Phillips, O. (2015, April 22). Could It Be? Researchers Find A Hiring Bias That Favors Women. Retrieved April 25, 2018, from </w:t>
      </w:r>
      <w:r w:rsidRPr="00D92573">
        <w:rPr>
          <w:rFonts w:ascii="Times New Roman" w:hAnsi="Times New Roman" w:cs="Times New Roman"/>
          <w:sz w:val="24"/>
          <w:szCs w:val="24"/>
        </w:rPr>
        <w:lastRenderedPageBreak/>
        <w:t>https://www.npr.org/sections/ed/2015/04/22/396672571/could-it-be-researchers-find-a-hiring-bias-that-favors-women</w:t>
      </w:r>
    </w:p>
    <w:p w:rsidR="009732FE" w:rsidRDefault="009876FF" w:rsidP="009876FF">
      <w:pPr>
        <w:spacing w:line="480" w:lineRule="auto"/>
        <w:ind w:left="720" w:hanging="720"/>
        <w:rPr>
          <w:rFonts w:ascii="Times New Roman" w:hAnsi="Times New Roman" w:cs="Times New Roman"/>
          <w:sz w:val="24"/>
          <w:szCs w:val="24"/>
        </w:rPr>
      </w:pPr>
      <w:r w:rsidRPr="009876FF">
        <w:rPr>
          <w:rFonts w:ascii="Times New Roman" w:hAnsi="Times New Roman" w:cs="Times New Roman"/>
          <w:sz w:val="24"/>
          <w:szCs w:val="24"/>
        </w:rPr>
        <w:t xml:space="preserve">Halpern, D. F. (2014). It’s complicated—in fact, </w:t>
      </w:r>
      <w:proofErr w:type="gramStart"/>
      <w:r w:rsidRPr="009876FF">
        <w:rPr>
          <w:rFonts w:ascii="Times New Roman" w:hAnsi="Times New Roman" w:cs="Times New Roman"/>
          <w:sz w:val="24"/>
          <w:szCs w:val="24"/>
        </w:rPr>
        <w:t>it’s</w:t>
      </w:r>
      <w:proofErr w:type="gramEnd"/>
      <w:r w:rsidRPr="009876FF">
        <w:rPr>
          <w:rFonts w:ascii="Times New Roman" w:hAnsi="Times New Roman" w:cs="Times New Roman"/>
          <w:sz w:val="24"/>
          <w:szCs w:val="24"/>
        </w:rPr>
        <w:t xml:space="preserve"> complex: explaining the gender gap in academic achievement in science and mathematics. Psychological Science in the Public Interest, 15(3), 72-74.</w:t>
      </w:r>
      <w:r w:rsidR="009732FE">
        <w:rPr>
          <w:rFonts w:ascii="Times New Roman" w:hAnsi="Times New Roman" w:cs="Times New Roman"/>
          <w:sz w:val="24"/>
          <w:szCs w:val="24"/>
        </w:rPr>
        <w:t xml:space="preserve">  </w:t>
      </w:r>
    </w:p>
    <w:p w:rsidR="009876FF" w:rsidRDefault="009876FF" w:rsidP="009876FF">
      <w:pPr>
        <w:spacing w:line="480" w:lineRule="auto"/>
        <w:ind w:left="720" w:hanging="720"/>
        <w:rPr>
          <w:rFonts w:ascii="Times New Roman" w:hAnsi="Times New Roman" w:cs="Times New Roman"/>
          <w:sz w:val="24"/>
          <w:szCs w:val="24"/>
        </w:rPr>
      </w:pPr>
      <w:proofErr w:type="spellStart"/>
      <w:r w:rsidRPr="009876FF">
        <w:rPr>
          <w:rFonts w:ascii="Times New Roman" w:hAnsi="Times New Roman" w:cs="Times New Roman"/>
          <w:sz w:val="24"/>
          <w:szCs w:val="24"/>
        </w:rPr>
        <w:t>Wolter</w:t>
      </w:r>
      <w:proofErr w:type="spellEnd"/>
      <w:r w:rsidRPr="009876FF">
        <w:rPr>
          <w:rFonts w:ascii="Times New Roman" w:hAnsi="Times New Roman" w:cs="Times New Roman"/>
          <w:sz w:val="24"/>
          <w:szCs w:val="24"/>
        </w:rPr>
        <w:t>, I. B., &amp; Hannover, B. (2016). Gender role self-concept at school start and its impact on academic self-concept and performance in mathematics and reading. European Journal of Developmental Psychology, 13(6), 681-703.</w:t>
      </w:r>
    </w:p>
    <w:p w:rsidR="00883FBB" w:rsidRDefault="00883FBB" w:rsidP="009876FF">
      <w:pPr>
        <w:spacing w:line="480" w:lineRule="auto"/>
        <w:ind w:left="720" w:hanging="720"/>
        <w:rPr>
          <w:rFonts w:ascii="Times New Roman" w:hAnsi="Times New Roman" w:cs="Times New Roman"/>
          <w:sz w:val="24"/>
          <w:szCs w:val="24"/>
        </w:rPr>
      </w:pPr>
      <w:r w:rsidRPr="00883FBB">
        <w:rPr>
          <w:rFonts w:ascii="Times New Roman" w:hAnsi="Times New Roman" w:cs="Times New Roman"/>
          <w:sz w:val="24"/>
          <w:szCs w:val="24"/>
        </w:rPr>
        <w:t>Damore, J. (2017, July). Google’s Ideological Echo Chamber [Pdf].</w:t>
      </w:r>
    </w:p>
    <w:p w:rsidR="004E792F" w:rsidRPr="004E792F" w:rsidRDefault="004E792F" w:rsidP="009876FF">
      <w:pPr>
        <w:spacing w:line="480" w:lineRule="auto"/>
        <w:ind w:left="720" w:hanging="720"/>
        <w:rPr>
          <w:rFonts w:ascii="Times New Roman" w:hAnsi="Times New Roman" w:cs="Times New Roman"/>
          <w:sz w:val="24"/>
          <w:szCs w:val="24"/>
        </w:rPr>
      </w:pPr>
    </w:p>
    <w:p w:rsidR="004E792F" w:rsidRPr="004E792F" w:rsidRDefault="004E792F" w:rsidP="009876FF">
      <w:pPr>
        <w:spacing w:line="480" w:lineRule="auto"/>
        <w:ind w:left="720" w:hanging="720"/>
        <w:rPr>
          <w:rFonts w:ascii="Times New Roman" w:hAnsi="Times New Roman" w:cs="Times New Roman"/>
          <w:sz w:val="24"/>
          <w:szCs w:val="24"/>
        </w:rPr>
      </w:pPr>
    </w:p>
    <w:p w:rsidR="004E792F" w:rsidRPr="004E792F" w:rsidRDefault="004E792F" w:rsidP="009876FF">
      <w:pPr>
        <w:spacing w:line="480" w:lineRule="auto"/>
        <w:ind w:left="720" w:hanging="720"/>
        <w:rPr>
          <w:rFonts w:ascii="Times New Roman" w:hAnsi="Times New Roman" w:cs="Times New Roman"/>
          <w:sz w:val="24"/>
          <w:szCs w:val="24"/>
        </w:rPr>
      </w:pPr>
    </w:p>
    <w:p w:rsidR="009732FE" w:rsidRPr="009732FE" w:rsidRDefault="009732FE" w:rsidP="009876FF">
      <w:pPr>
        <w:spacing w:line="480" w:lineRule="auto"/>
        <w:ind w:left="720" w:hanging="720"/>
        <w:jc w:val="center"/>
        <w:rPr>
          <w:rFonts w:ascii="Times New Roman" w:hAnsi="Times New Roman" w:cs="Times New Roman"/>
          <w:sz w:val="24"/>
          <w:szCs w:val="24"/>
        </w:rPr>
      </w:pPr>
    </w:p>
    <w:sectPr w:rsidR="009732FE" w:rsidRPr="009732FE" w:rsidSect="009732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E55" w:rsidRDefault="002E2E55" w:rsidP="009732FE">
      <w:pPr>
        <w:spacing w:after="0" w:line="240" w:lineRule="auto"/>
      </w:pPr>
      <w:r>
        <w:separator/>
      </w:r>
    </w:p>
  </w:endnote>
  <w:endnote w:type="continuationSeparator" w:id="0">
    <w:p w:rsidR="002E2E55" w:rsidRDefault="002E2E55" w:rsidP="0097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E55" w:rsidRDefault="002E2E55" w:rsidP="009732FE">
      <w:pPr>
        <w:spacing w:after="0" w:line="240" w:lineRule="auto"/>
      </w:pPr>
      <w:r>
        <w:separator/>
      </w:r>
    </w:p>
  </w:footnote>
  <w:footnote w:type="continuationSeparator" w:id="0">
    <w:p w:rsidR="002E2E55" w:rsidRDefault="002E2E55" w:rsidP="009732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37068204"/>
      <w:docPartObj>
        <w:docPartGallery w:val="Page Numbers (Top of Page)"/>
        <w:docPartUnique/>
      </w:docPartObj>
    </w:sdtPr>
    <w:sdtEndPr>
      <w:rPr>
        <w:noProof/>
      </w:rPr>
    </w:sdtEndPr>
    <w:sdtContent>
      <w:p w:rsidR="009732FE" w:rsidRPr="009732FE" w:rsidRDefault="009732FE" w:rsidP="009732FE">
        <w:pPr>
          <w:pStyle w:val="Header"/>
          <w:rPr>
            <w:rFonts w:ascii="Times New Roman" w:hAnsi="Times New Roman" w:cs="Times New Roman"/>
          </w:rPr>
        </w:pPr>
        <w:r w:rsidRPr="009732FE">
          <w:rPr>
            <w:rFonts w:ascii="Times New Roman" w:hAnsi="Times New Roman" w:cs="Times New Roman"/>
          </w:rPr>
          <w:t xml:space="preserve">GOOGLE’S IDEOLOGICAL ECHO CHAMBER </w:t>
        </w:r>
        <w:r w:rsidRPr="009732FE">
          <w:rPr>
            <w:rFonts w:ascii="Times New Roman" w:hAnsi="Times New Roman" w:cs="Times New Roman"/>
          </w:rPr>
          <w:tab/>
        </w:r>
        <w:r w:rsidRPr="009732FE">
          <w:rPr>
            <w:rFonts w:ascii="Times New Roman" w:hAnsi="Times New Roman" w:cs="Times New Roman"/>
          </w:rPr>
          <w:tab/>
        </w:r>
        <w:r w:rsidRPr="009732FE">
          <w:rPr>
            <w:rFonts w:ascii="Times New Roman" w:hAnsi="Times New Roman" w:cs="Times New Roman"/>
          </w:rPr>
          <w:fldChar w:fldCharType="begin"/>
        </w:r>
        <w:r w:rsidRPr="009732FE">
          <w:rPr>
            <w:rFonts w:ascii="Times New Roman" w:hAnsi="Times New Roman" w:cs="Times New Roman"/>
          </w:rPr>
          <w:instrText xml:space="preserve"> PAGE   \* MERGEFORMAT </w:instrText>
        </w:r>
        <w:r w:rsidRPr="009732FE">
          <w:rPr>
            <w:rFonts w:ascii="Times New Roman" w:hAnsi="Times New Roman" w:cs="Times New Roman"/>
          </w:rPr>
          <w:fldChar w:fldCharType="separate"/>
        </w:r>
        <w:r w:rsidR="009108B8">
          <w:rPr>
            <w:rFonts w:ascii="Times New Roman" w:hAnsi="Times New Roman" w:cs="Times New Roman"/>
            <w:noProof/>
          </w:rPr>
          <w:t>8</w:t>
        </w:r>
        <w:r w:rsidRPr="009732FE">
          <w:rPr>
            <w:rFonts w:ascii="Times New Roman" w:hAnsi="Times New Roman" w:cs="Times New Roman"/>
            <w:noProof/>
          </w:rPr>
          <w:fldChar w:fldCharType="end"/>
        </w:r>
      </w:p>
    </w:sdtContent>
  </w:sdt>
  <w:p w:rsidR="009732FE" w:rsidRDefault="009732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2FE" w:rsidRPr="009732FE" w:rsidRDefault="009732FE" w:rsidP="009732FE">
    <w:pPr>
      <w:pStyle w:val="Header"/>
      <w:rPr>
        <w:rFonts w:ascii="Times New Roman" w:hAnsi="Times New Roman" w:cs="Times New Roman"/>
      </w:rPr>
    </w:pPr>
    <w:r w:rsidRPr="009732FE">
      <w:rPr>
        <w:rFonts w:ascii="Times New Roman" w:hAnsi="Times New Roman" w:cs="Times New Roman"/>
      </w:rPr>
      <w:t>Running head: GOOGLE’S IDEOLOGICAL ECHO CHAMBER</w:t>
    </w:r>
    <w:r w:rsidRPr="009732FE">
      <w:rPr>
        <w:rFonts w:ascii="Times New Roman" w:hAnsi="Times New Roman" w:cs="Times New Roman"/>
      </w:rPr>
      <w:tab/>
      <w:t xml:space="preserve"> </w:t>
    </w:r>
    <w:sdt>
      <w:sdtPr>
        <w:rPr>
          <w:rFonts w:ascii="Times New Roman" w:hAnsi="Times New Roman" w:cs="Times New Roman"/>
        </w:rPr>
        <w:id w:val="-1837061696"/>
        <w:docPartObj>
          <w:docPartGallery w:val="Page Numbers (Top of Page)"/>
          <w:docPartUnique/>
        </w:docPartObj>
      </w:sdtPr>
      <w:sdtEndPr>
        <w:rPr>
          <w:noProof/>
        </w:rPr>
      </w:sdtEndPr>
      <w:sdtContent>
        <w:r w:rsidRPr="009732FE">
          <w:rPr>
            <w:rFonts w:ascii="Times New Roman" w:hAnsi="Times New Roman" w:cs="Times New Roman"/>
          </w:rPr>
          <w:fldChar w:fldCharType="begin"/>
        </w:r>
        <w:r w:rsidRPr="009732FE">
          <w:rPr>
            <w:rFonts w:ascii="Times New Roman" w:hAnsi="Times New Roman" w:cs="Times New Roman"/>
          </w:rPr>
          <w:instrText xml:space="preserve"> PAGE   \* MERGEFORMAT </w:instrText>
        </w:r>
        <w:r w:rsidRPr="009732FE">
          <w:rPr>
            <w:rFonts w:ascii="Times New Roman" w:hAnsi="Times New Roman" w:cs="Times New Roman"/>
          </w:rPr>
          <w:fldChar w:fldCharType="separate"/>
        </w:r>
        <w:r w:rsidR="009108B8">
          <w:rPr>
            <w:rFonts w:ascii="Times New Roman" w:hAnsi="Times New Roman" w:cs="Times New Roman"/>
            <w:noProof/>
          </w:rPr>
          <w:t>1</w:t>
        </w:r>
        <w:r w:rsidRPr="009732FE">
          <w:rPr>
            <w:rFonts w:ascii="Times New Roman" w:hAnsi="Times New Roman" w:cs="Times New Roman"/>
            <w:noProof/>
          </w:rPr>
          <w:fldChar w:fldCharType="end"/>
        </w:r>
      </w:sdtContent>
    </w:sdt>
  </w:p>
  <w:p w:rsidR="009732FE" w:rsidRDefault="009732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2FE"/>
    <w:rsid w:val="000258E5"/>
    <w:rsid w:val="00147FD7"/>
    <w:rsid w:val="00202ED6"/>
    <w:rsid w:val="00221268"/>
    <w:rsid w:val="002E2E55"/>
    <w:rsid w:val="003341EE"/>
    <w:rsid w:val="00441399"/>
    <w:rsid w:val="004E792F"/>
    <w:rsid w:val="0076585B"/>
    <w:rsid w:val="00883FBB"/>
    <w:rsid w:val="009108B8"/>
    <w:rsid w:val="009362D0"/>
    <w:rsid w:val="009732FE"/>
    <w:rsid w:val="009876FF"/>
    <w:rsid w:val="00C44BFF"/>
    <w:rsid w:val="00D92573"/>
    <w:rsid w:val="00E130F8"/>
    <w:rsid w:val="00E7288B"/>
    <w:rsid w:val="00F46E7C"/>
    <w:rsid w:val="00FD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32FCB-6B16-42C0-B7BB-2AC7EC15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2FE"/>
  </w:style>
  <w:style w:type="paragraph" w:styleId="Footer">
    <w:name w:val="footer"/>
    <w:basedOn w:val="Normal"/>
    <w:link w:val="FooterChar"/>
    <w:uiPriority w:val="99"/>
    <w:unhideWhenUsed/>
    <w:rsid w:val="00973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5645B-0236-4D76-8D4A-6345CF923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8</Pages>
  <Words>1709</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Reginah Wanjiru</dc:creator>
  <cp:keywords/>
  <dc:description/>
  <cp:lastModifiedBy>Reginah Wanjiru</cp:lastModifiedBy>
  <cp:revision>7</cp:revision>
  <dcterms:created xsi:type="dcterms:W3CDTF">2018-04-25T16:57:00Z</dcterms:created>
  <dcterms:modified xsi:type="dcterms:W3CDTF">2018-04-26T20:43:00Z</dcterms:modified>
</cp:coreProperties>
</file>